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071E5" w14:textId="77777777" w:rsidR="00E96F06" w:rsidRDefault="00E96F06" w:rsidP="00C436B4">
      <w:pPr>
        <w:spacing w:after="0" w:line="240" w:lineRule="auto"/>
        <w:jc w:val="center"/>
        <w:rPr>
          <w:rFonts w:eastAsia="Times New Roman"/>
          <w:b/>
        </w:rPr>
      </w:pPr>
    </w:p>
    <w:p w14:paraId="60C4A7EB" w14:textId="77777777" w:rsidR="00E96F06" w:rsidRDefault="00E96F06" w:rsidP="00C436B4">
      <w:pPr>
        <w:spacing w:after="0" w:line="240" w:lineRule="auto"/>
        <w:jc w:val="center"/>
        <w:rPr>
          <w:rFonts w:eastAsia="Times New Roman"/>
          <w:b/>
        </w:rPr>
      </w:pPr>
    </w:p>
    <w:p w14:paraId="1DD228EF" w14:textId="77777777" w:rsidR="00E96F06" w:rsidRDefault="00E96F06" w:rsidP="00C436B4">
      <w:pPr>
        <w:spacing w:after="0" w:line="240" w:lineRule="auto"/>
        <w:jc w:val="center"/>
        <w:rPr>
          <w:rFonts w:eastAsia="Times New Roman"/>
          <w:b/>
        </w:rPr>
      </w:pPr>
    </w:p>
    <w:p w14:paraId="56ABA7D1" w14:textId="77777777" w:rsidR="001B2909" w:rsidRDefault="001B2909" w:rsidP="00C436B4">
      <w:pPr>
        <w:spacing w:after="0" w:line="240" w:lineRule="auto"/>
        <w:jc w:val="center"/>
        <w:rPr>
          <w:rFonts w:eastAsia="Times New Roman"/>
          <w:b/>
        </w:rPr>
      </w:pPr>
    </w:p>
    <w:p w14:paraId="598243A0" w14:textId="6E9B4B7B" w:rsidR="00C436B4" w:rsidRDefault="00C436B4" w:rsidP="00C436B4">
      <w:pPr>
        <w:spacing w:after="0" w:line="240" w:lineRule="auto"/>
        <w:jc w:val="center"/>
        <w:rPr>
          <w:rFonts w:eastAsia="Times New Roman"/>
          <w:b/>
        </w:rPr>
      </w:pPr>
      <w:r w:rsidRPr="004570ED">
        <w:rPr>
          <w:rFonts w:eastAsia="Times New Roman"/>
          <w:b/>
        </w:rPr>
        <w:t xml:space="preserve">Bill No </w:t>
      </w:r>
      <w:r w:rsidR="00B15641">
        <w:rPr>
          <w:rFonts w:eastAsia="Times New Roman"/>
          <w:b/>
        </w:rPr>
        <w:t>1</w:t>
      </w:r>
      <w:r w:rsidR="00E5439B">
        <w:rPr>
          <w:rFonts w:eastAsia="Times New Roman"/>
          <w:b/>
        </w:rPr>
        <w:t>2</w:t>
      </w:r>
    </w:p>
    <w:p w14:paraId="60B5DF7A" w14:textId="52102775" w:rsidR="00C436B4" w:rsidRDefault="003E199F" w:rsidP="00C436B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The </w:t>
      </w:r>
      <w:r w:rsidR="00B15641">
        <w:rPr>
          <w:rFonts w:eastAsia="Times New Roman"/>
          <w:b/>
        </w:rPr>
        <w:t>Rt Rev’d TK Pikaahu</w:t>
      </w:r>
      <w:r w:rsidR="00D70BA3">
        <w:rPr>
          <w:rFonts w:eastAsia="Times New Roman"/>
          <w:b/>
        </w:rPr>
        <w:t xml:space="preserve"> </w:t>
      </w:r>
      <w:r w:rsidR="00B15641">
        <w:rPr>
          <w:rFonts w:eastAsia="Times New Roman"/>
          <w:b/>
        </w:rPr>
        <w:t xml:space="preserve">/ </w:t>
      </w:r>
      <w:r>
        <w:rPr>
          <w:rFonts w:eastAsia="Times New Roman"/>
          <w:b/>
        </w:rPr>
        <w:t xml:space="preserve">The </w:t>
      </w:r>
      <w:r w:rsidR="00B15641">
        <w:rPr>
          <w:rFonts w:eastAsia="Times New Roman"/>
          <w:b/>
        </w:rPr>
        <w:t>Rev’d S Ulu’ilakepa</w:t>
      </w:r>
    </w:p>
    <w:p w14:paraId="3C4B29A8" w14:textId="77777777" w:rsidR="00C436B4" w:rsidRPr="004570ED" w:rsidRDefault="00C436B4" w:rsidP="00C436B4">
      <w:pPr>
        <w:spacing w:after="0" w:line="240" w:lineRule="auto"/>
        <w:jc w:val="center"/>
        <w:rPr>
          <w:rFonts w:eastAsia="Times New Roman"/>
          <w:b/>
          <w:u w:val="single"/>
        </w:rPr>
      </w:pPr>
    </w:p>
    <w:p w14:paraId="1A75E64F" w14:textId="6D01B923" w:rsidR="004570ED" w:rsidRPr="00C436B4" w:rsidRDefault="00C436B4" w:rsidP="00C436B4">
      <w:pPr>
        <w:pStyle w:val="PlainText"/>
        <w:jc w:val="center"/>
        <w:rPr>
          <w:rFonts w:eastAsia="Times New Roman" w:cs="Times New Roman"/>
          <w:b/>
          <w:u w:val="single"/>
        </w:rPr>
      </w:pPr>
      <w:r w:rsidRPr="00C436B4">
        <w:rPr>
          <w:rFonts w:eastAsia="Times New Roman"/>
          <w:b/>
          <w:u w:val="single"/>
        </w:rPr>
        <w:t xml:space="preserve">A Bill to Amend </w:t>
      </w:r>
      <w:r w:rsidR="00B15641">
        <w:rPr>
          <w:rFonts w:eastAsia="Times New Roman"/>
          <w:b/>
          <w:u w:val="single"/>
        </w:rPr>
        <w:t xml:space="preserve">‘A Form for Ordering the Eucharist’ as printed on page 511 of </w:t>
      </w:r>
      <w:r w:rsidR="00E80048">
        <w:rPr>
          <w:rFonts w:eastAsia="Times New Roman"/>
          <w:b/>
          <w:u w:val="single"/>
        </w:rPr>
        <w:br/>
      </w:r>
      <w:r w:rsidR="00B15641" w:rsidRPr="00B15641">
        <w:rPr>
          <w:rFonts w:eastAsia="Times New Roman"/>
          <w:b/>
          <w:i/>
          <w:u w:val="single"/>
        </w:rPr>
        <w:t>A New Zealand Prayer Book – He Karakia Mihinare o Aotearoa</w:t>
      </w:r>
      <w:r w:rsidR="003E2A9D" w:rsidRPr="00C436B4">
        <w:rPr>
          <w:rFonts w:eastAsia="Times New Roman" w:cs="Times New Roman"/>
          <w:b/>
          <w:u w:val="single"/>
        </w:rPr>
        <w:t xml:space="preserve">, </w:t>
      </w:r>
      <w:r w:rsidR="00FA3C94" w:rsidRPr="00C436B4">
        <w:rPr>
          <w:b/>
          <w:u w:val="single"/>
        </w:rPr>
        <w:t>2018</w:t>
      </w:r>
    </w:p>
    <w:p w14:paraId="381123B7" w14:textId="77777777" w:rsidR="004570ED" w:rsidRPr="00271B4B" w:rsidRDefault="004570ED" w:rsidP="004570ED">
      <w:pPr>
        <w:spacing w:after="0" w:line="240" w:lineRule="auto"/>
        <w:rPr>
          <w:rFonts w:eastAsia="Times New Roman" w:cs="Times New Roman"/>
        </w:rPr>
      </w:pPr>
    </w:p>
    <w:p w14:paraId="28D27F97" w14:textId="25CE58CF" w:rsidR="00B15641" w:rsidRPr="001130A1" w:rsidRDefault="004570ED" w:rsidP="007E2E0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130A1">
        <w:rPr>
          <w:rFonts w:asciiTheme="minorHAnsi" w:hAnsiTheme="minorHAnsi" w:cstheme="minorHAnsi"/>
          <w:b/>
          <w:sz w:val="22"/>
          <w:szCs w:val="22"/>
        </w:rPr>
        <w:t>Whereas</w:t>
      </w:r>
      <w:r w:rsidRPr="001130A1">
        <w:rPr>
          <w:rFonts w:asciiTheme="minorHAnsi" w:hAnsiTheme="minorHAnsi" w:cstheme="minorHAnsi"/>
          <w:sz w:val="22"/>
          <w:szCs w:val="22"/>
        </w:rPr>
        <w:t xml:space="preserve">, </w:t>
      </w:r>
      <w:bookmarkStart w:id="0" w:name="_Hlk496108175"/>
      <w:bookmarkStart w:id="1" w:name="_Hlk496106982"/>
      <w:r w:rsidR="007E2E01">
        <w:rPr>
          <w:rFonts w:asciiTheme="minorHAnsi" w:hAnsiTheme="minorHAnsi" w:cstheme="minorHAnsi"/>
          <w:sz w:val="22"/>
          <w:szCs w:val="22"/>
        </w:rPr>
        <w:t>the General Synod/T</w:t>
      </w:r>
      <w:r w:rsidR="00271B4B" w:rsidRPr="001130A1">
        <w:rPr>
          <w:rFonts w:asciiTheme="minorHAnsi" w:hAnsiTheme="minorHAnsi" w:cstheme="minorHAnsi"/>
          <w:sz w:val="22"/>
          <w:szCs w:val="22"/>
        </w:rPr>
        <w:t xml:space="preserve">e Hīnota Whānui </w:t>
      </w:r>
      <w:bookmarkEnd w:id="0"/>
      <w:r w:rsidR="00B15641" w:rsidRPr="001130A1">
        <w:rPr>
          <w:rFonts w:asciiTheme="minorHAnsi" w:hAnsiTheme="minorHAnsi" w:cstheme="minorHAnsi"/>
          <w:sz w:val="22"/>
          <w:szCs w:val="22"/>
        </w:rPr>
        <w:t>in Statute 457 in 19</w:t>
      </w:r>
      <w:r w:rsidR="00AB6DDF">
        <w:rPr>
          <w:rFonts w:asciiTheme="minorHAnsi" w:hAnsiTheme="minorHAnsi" w:cstheme="minorHAnsi"/>
          <w:sz w:val="22"/>
          <w:szCs w:val="22"/>
        </w:rPr>
        <w:t>8</w:t>
      </w:r>
      <w:r w:rsidR="00B15641" w:rsidRPr="001130A1">
        <w:rPr>
          <w:rFonts w:asciiTheme="minorHAnsi" w:hAnsiTheme="minorHAnsi" w:cstheme="minorHAnsi"/>
          <w:sz w:val="22"/>
          <w:szCs w:val="22"/>
        </w:rPr>
        <w:t xml:space="preserve">8 confirmed </w:t>
      </w:r>
      <w:bookmarkEnd w:id="1"/>
      <w:r w:rsidR="00B15641" w:rsidRPr="001130A1">
        <w:rPr>
          <w:rFonts w:asciiTheme="minorHAnsi" w:hAnsiTheme="minorHAnsi" w:cstheme="minorHAnsi"/>
          <w:sz w:val="22"/>
          <w:szCs w:val="22"/>
        </w:rPr>
        <w:t>as a Formulary ‘A Form for Ordering the Eucharist</w:t>
      </w:r>
      <w:r w:rsidR="007E2E01">
        <w:rPr>
          <w:rFonts w:asciiTheme="minorHAnsi" w:hAnsiTheme="minorHAnsi" w:cstheme="minorHAnsi"/>
          <w:sz w:val="22"/>
          <w:szCs w:val="22"/>
        </w:rPr>
        <w:t>,</w:t>
      </w:r>
      <w:r w:rsidR="00B15641" w:rsidRPr="001130A1">
        <w:rPr>
          <w:rFonts w:asciiTheme="minorHAnsi" w:hAnsiTheme="minorHAnsi" w:cstheme="minorHAnsi"/>
          <w:sz w:val="22"/>
          <w:szCs w:val="22"/>
        </w:rPr>
        <w:t xml:space="preserve">’ and </w:t>
      </w:r>
    </w:p>
    <w:p w14:paraId="75A4D719" w14:textId="77777777" w:rsidR="001130A1" w:rsidRPr="001130A1" w:rsidRDefault="001130A1" w:rsidP="001130A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379E838" w14:textId="0A0A7EBC" w:rsidR="004F6878" w:rsidRDefault="004F6878" w:rsidP="007E2E0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130A1">
        <w:rPr>
          <w:rFonts w:asciiTheme="minorHAnsi" w:hAnsiTheme="minorHAnsi" w:cstheme="minorHAnsi"/>
          <w:b/>
          <w:sz w:val="22"/>
          <w:szCs w:val="22"/>
        </w:rPr>
        <w:t>Whereas,</w:t>
      </w:r>
      <w:r w:rsidRPr="001130A1">
        <w:rPr>
          <w:rFonts w:asciiTheme="minorHAnsi" w:hAnsiTheme="minorHAnsi" w:cstheme="minorHAnsi"/>
          <w:sz w:val="22"/>
          <w:szCs w:val="22"/>
        </w:rPr>
        <w:t xml:space="preserve"> ‘A Form for Ordering the Eucharist’ provides only for use of one of the Great Thanksgivings provided on pages 420, 436, 467, and 485, or the following on pages 512-514 </w:t>
      </w:r>
      <w:r w:rsidRPr="001130A1">
        <w:rPr>
          <w:rFonts w:asciiTheme="minorHAnsi" w:eastAsia="Times New Roman" w:hAnsiTheme="minorHAnsi" w:cstheme="minorHAnsi"/>
          <w:sz w:val="22"/>
          <w:szCs w:val="22"/>
        </w:rPr>
        <w:t xml:space="preserve">of </w:t>
      </w:r>
      <w:r w:rsidRPr="001130A1">
        <w:rPr>
          <w:rFonts w:asciiTheme="minorHAnsi" w:eastAsia="Times New Roman" w:hAnsiTheme="minorHAnsi" w:cstheme="minorHAnsi"/>
          <w:i/>
          <w:sz w:val="22"/>
          <w:szCs w:val="22"/>
        </w:rPr>
        <w:t>A New Zealand Prayer Book – He Karakia Mihinare o Aotearoa</w:t>
      </w:r>
      <w:r w:rsidRPr="001130A1">
        <w:rPr>
          <w:rFonts w:asciiTheme="minorHAnsi" w:hAnsiTheme="minorHAnsi" w:cstheme="minorHAnsi"/>
          <w:sz w:val="22"/>
          <w:szCs w:val="22"/>
        </w:rPr>
        <w:t>, and</w:t>
      </w:r>
    </w:p>
    <w:p w14:paraId="4FACB309" w14:textId="77777777" w:rsidR="004F6878" w:rsidRPr="001130A1" w:rsidRDefault="004F6878" w:rsidP="004F687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4D4AB39" w14:textId="17BE5DB7" w:rsidR="00B15641" w:rsidRPr="001130A1" w:rsidRDefault="00B15641" w:rsidP="007E2E0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130A1">
        <w:rPr>
          <w:rFonts w:asciiTheme="minorHAnsi" w:hAnsiTheme="minorHAnsi" w:cstheme="minorHAnsi"/>
          <w:b/>
          <w:sz w:val="22"/>
          <w:szCs w:val="22"/>
        </w:rPr>
        <w:t>Whereas</w:t>
      </w:r>
      <w:r w:rsidR="007E2E01">
        <w:rPr>
          <w:rFonts w:asciiTheme="minorHAnsi" w:hAnsiTheme="minorHAnsi" w:cstheme="minorHAnsi"/>
          <w:sz w:val="22"/>
          <w:szCs w:val="22"/>
        </w:rPr>
        <w:t>, the General Synod/T</w:t>
      </w:r>
      <w:r w:rsidRPr="001130A1">
        <w:rPr>
          <w:rFonts w:asciiTheme="minorHAnsi" w:hAnsiTheme="minorHAnsi" w:cstheme="minorHAnsi"/>
          <w:sz w:val="22"/>
          <w:szCs w:val="22"/>
        </w:rPr>
        <w:t>e Hīnota Whānui in Statute 693 in 2010 confirmed as Formular</w:t>
      </w:r>
      <w:r w:rsidR="001130A1" w:rsidRPr="001130A1">
        <w:rPr>
          <w:rFonts w:asciiTheme="minorHAnsi" w:hAnsiTheme="minorHAnsi" w:cstheme="minorHAnsi"/>
          <w:sz w:val="22"/>
          <w:szCs w:val="22"/>
        </w:rPr>
        <w:t>ies</w:t>
      </w:r>
      <w:r w:rsidRPr="001130A1">
        <w:rPr>
          <w:rFonts w:asciiTheme="minorHAnsi" w:hAnsiTheme="minorHAnsi" w:cstheme="minorHAnsi"/>
          <w:sz w:val="22"/>
          <w:szCs w:val="22"/>
        </w:rPr>
        <w:t xml:space="preserve"> ‘Alternative Great</w:t>
      </w:r>
      <w:r w:rsidR="001130A1" w:rsidRPr="001130A1">
        <w:rPr>
          <w:rFonts w:asciiTheme="minorHAnsi" w:hAnsiTheme="minorHAnsi" w:cstheme="minorHAnsi"/>
          <w:sz w:val="22"/>
          <w:szCs w:val="22"/>
        </w:rPr>
        <w:t xml:space="preserve"> Thanksgivings</w:t>
      </w:r>
      <w:r w:rsidRPr="001130A1">
        <w:rPr>
          <w:rFonts w:asciiTheme="minorHAnsi" w:hAnsiTheme="minorHAnsi" w:cstheme="minorHAnsi"/>
          <w:sz w:val="22"/>
          <w:szCs w:val="22"/>
        </w:rPr>
        <w:t xml:space="preserve"> A to F</w:t>
      </w:r>
      <w:r w:rsidR="007E2E01">
        <w:rPr>
          <w:rFonts w:asciiTheme="minorHAnsi" w:hAnsiTheme="minorHAnsi" w:cstheme="minorHAnsi"/>
          <w:sz w:val="22"/>
          <w:szCs w:val="22"/>
        </w:rPr>
        <w:t>,</w:t>
      </w:r>
      <w:r w:rsidR="001130A1" w:rsidRPr="001130A1">
        <w:rPr>
          <w:rFonts w:asciiTheme="minorHAnsi" w:hAnsiTheme="minorHAnsi" w:cstheme="minorHAnsi"/>
          <w:sz w:val="22"/>
          <w:szCs w:val="22"/>
        </w:rPr>
        <w:t xml:space="preserve">’ </w:t>
      </w:r>
      <w:r w:rsidRPr="001130A1">
        <w:rPr>
          <w:rFonts w:asciiTheme="minorHAnsi" w:hAnsiTheme="minorHAnsi" w:cstheme="minorHAnsi"/>
          <w:sz w:val="22"/>
          <w:szCs w:val="22"/>
        </w:rPr>
        <w:t>and ‘</w:t>
      </w:r>
      <w:r w:rsidR="001130A1" w:rsidRPr="001130A1">
        <w:rPr>
          <w:rFonts w:asciiTheme="minorHAnsi" w:hAnsiTheme="minorHAnsi" w:cstheme="minorHAnsi"/>
          <w:sz w:val="22"/>
          <w:szCs w:val="22"/>
        </w:rPr>
        <w:t xml:space="preserve">Alternative Great Thanksgivings </w:t>
      </w:r>
      <w:r w:rsidRPr="001130A1">
        <w:rPr>
          <w:rFonts w:asciiTheme="minorHAnsi" w:hAnsiTheme="minorHAnsi" w:cstheme="minorHAnsi"/>
          <w:sz w:val="22"/>
          <w:szCs w:val="22"/>
        </w:rPr>
        <w:t>for use with</w:t>
      </w:r>
      <w:r w:rsidR="001130A1" w:rsidRPr="001130A1">
        <w:rPr>
          <w:rFonts w:asciiTheme="minorHAnsi" w:hAnsiTheme="minorHAnsi" w:cstheme="minorHAnsi"/>
          <w:sz w:val="22"/>
          <w:szCs w:val="22"/>
        </w:rPr>
        <w:t xml:space="preserve"> </w:t>
      </w:r>
      <w:r w:rsidRPr="001130A1">
        <w:rPr>
          <w:rFonts w:asciiTheme="minorHAnsi" w:hAnsiTheme="minorHAnsi" w:cstheme="minorHAnsi"/>
          <w:sz w:val="22"/>
          <w:szCs w:val="22"/>
        </w:rPr>
        <w:t>Children A and B</w:t>
      </w:r>
      <w:r w:rsidR="007E2E01">
        <w:rPr>
          <w:rFonts w:asciiTheme="minorHAnsi" w:hAnsiTheme="minorHAnsi" w:cstheme="minorHAnsi"/>
          <w:sz w:val="22"/>
          <w:szCs w:val="22"/>
        </w:rPr>
        <w:t>,</w:t>
      </w:r>
      <w:r w:rsidRPr="001130A1">
        <w:rPr>
          <w:rFonts w:asciiTheme="minorHAnsi" w:hAnsiTheme="minorHAnsi" w:cstheme="minorHAnsi"/>
          <w:sz w:val="22"/>
          <w:szCs w:val="22"/>
        </w:rPr>
        <w:t xml:space="preserve">’ and </w:t>
      </w:r>
    </w:p>
    <w:p w14:paraId="40C13499" w14:textId="468917C3" w:rsidR="00B15641" w:rsidRPr="001130A1" w:rsidRDefault="00B15641" w:rsidP="00B156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61745A" w14:textId="56DF6A6F" w:rsidR="001130A1" w:rsidRPr="001130A1" w:rsidRDefault="001130A1" w:rsidP="00B156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130A1">
        <w:rPr>
          <w:rFonts w:asciiTheme="minorHAnsi" w:hAnsiTheme="minorHAnsi" w:cstheme="minorHAnsi"/>
          <w:b/>
          <w:sz w:val="22"/>
          <w:szCs w:val="22"/>
        </w:rPr>
        <w:t>Whereas</w:t>
      </w:r>
      <w:r w:rsidRPr="001130A1">
        <w:rPr>
          <w:rFonts w:asciiTheme="minorHAnsi" w:hAnsiTheme="minorHAnsi" w:cstheme="minorHAnsi"/>
          <w:sz w:val="22"/>
          <w:szCs w:val="22"/>
        </w:rPr>
        <w:t xml:space="preserve">, it is desirable to </w:t>
      </w:r>
      <w:r w:rsidR="004F6878">
        <w:rPr>
          <w:rFonts w:asciiTheme="minorHAnsi" w:hAnsiTheme="minorHAnsi" w:cstheme="minorHAnsi"/>
          <w:sz w:val="22"/>
          <w:szCs w:val="22"/>
        </w:rPr>
        <w:t xml:space="preserve">allow use of all </w:t>
      </w:r>
      <w:r w:rsidR="00110043">
        <w:rPr>
          <w:rFonts w:asciiTheme="minorHAnsi" w:hAnsiTheme="minorHAnsi" w:cstheme="minorHAnsi"/>
          <w:sz w:val="22"/>
          <w:szCs w:val="22"/>
        </w:rPr>
        <w:t>Great Thanksgivings</w:t>
      </w:r>
      <w:r w:rsidR="004F6878">
        <w:rPr>
          <w:rFonts w:asciiTheme="minorHAnsi" w:hAnsiTheme="minorHAnsi" w:cstheme="minorHAnsi"/>
          <w:sz w:val="22"/>
          <w:szCs w:val="22"/>
        </w:rPr>
        <w:t xml:space="preserve"> approved by </w:t>
      </w:r>
      <w:r w:rsidR="004F6878" w:rsidRPr="001130A1">
        <w:rPr>
          <w:rFonts w:asciiTheme="minorHAnsi" w:hAnsiTheme="minorHAnsi" w:cstheme="minorHAnsi"/>
          <w:sz w:val="22"/>
          <w:szCs w:val="22"/>
        </w:rPr>
        <w:t>the General Synod/</w:t>
      </w:r>
      <w:r w:rsidR="00E80048">
        <w:rPr>
          <w:rFonts w:asciiTheme="minorHAnsi" w:hAnsiTheme="minorHAnsi" w:cstheme="minorHAnsi"/>
          <w:sz w:val="22"/>
          <w:szCs w:val="22"/>
        </w:rPr>
        <w:t>T</w:t>
      </w:r>
      <w:r w:rsidR="004F6878" w:rsidRPr="001130A1">
        <w:rPr>
          <w:rFonts w:asciiTheme="minorHAnsi" w:hAnsiTheme="minorHAnsi" w:cstheme="minorHAnsi"/>
          <w:sz w:val="22"/>
          <w:szCs w:val="22"/>
        </w:rPr>
        <w:t>e Hīnota Whānui</w:t>
      </w:r>
      <w:r w:rsidR="004F6878" w:rsidRPr="004F6878">
        <w:rPr>
          <w:rFonts w:asciiTheme="minorHAnsi" w:hAnsiTheme="minorHAnsi" w:cstheme="minorHAnsi"/>
          <w:sz w:val="22"/>
          <w:szCs w:val="22"/>
        </w:rPr>
        <w:t xml:space="preserve"> </w:t>
      </w:r>
      <w:r w:rsidR="004F6878">
        <w:rPr>
          <w:rFonts w:asciiTheme="minorHAnsi" w:hAnsiTheme="minorHAnsi" w:cstheme="minorHAnsi"/>
          <w:sz w:val="22"/>
          <w:szCs w:val="22"/>
        </w:rPr>
        <w:t>with ‘</w:t>
      </w:r>
      <w:r w:rsidR="004F6878" w:rsidRPr="001130A1">
        <w:rPr>
          <w:rFonts w:asciiTheme="minorHAnsi" w:hAnsiTheme="minorHAnsi" w:cstheme="minorHAnsi"/>
          <w:sz w:val="22"/>
          <w:szCs w:val="22"/>
        </w:rPr>
        <w:t>A Form for Ordering the Eucharist</w:t>
      </w:r>
      <w:r w:rsidR="007868D2">
        <w:rPr>
          <w:rFonts w:asciiTheme="minorHAnsi" w:hAnsiTheme="minorHAnsi" w:cstheme="minorHAnsi"/>
          <w:sz w:val="22"/>
          <w:szCs w:val="22"/>
        </w:rPr>
        <w:t>.</w:t>
      </w:r>
      <w:r w:rsidR="004F6878" w:rsidRPr="001130A1">
        <w:rPr>
          <w:rFonts w:asciiTheme="minorHAnsi" w:hAnsiTheme="minorHAnsi" w:cstheme="minorHAnsi"/>
          <w:sz w:val="22"/>
          <w:szCs w:val="22"/>
        </w:rPr>
        <w:t>’</w:t>
      </w:r>
    </w:p>
    <w:p w14:paraId="500FC85C" w14:textId="77777777" w:rsidR="00DF20A5" w:rsidRPr="00271B4B" w:rsidRDefault="00DF20A5" w:rsidP="004570ED">
      <w:pPr>
        <w:pStyle w:val="PlainText"/>
        <w:rPr>
          <w:rFonts w:asciiTheme="minorHAnsi" w:hAnsiTheme="minorHAnsi"/>
          <w:szCs w:val="22"/>
        </w:rPr>
      </w:pPr>
    </w:p>
    <w:p w14:paraId="177053D0" w14:textId="77777777" w:rsidR="003E2A9D" w:rsidRPr="00271B4B" w:rsidRDefault="004570ED" w:rsidP="003E2A9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eastAsia="Times New Roman" w:hAnsiTheme="minorHAnsi"/>
          <w:b/>
          <w:sz w:val="22"/>
          <w:szCs w:val="22"/>
        </w:rPr>
        <w:t xml:space="preserve">The </w:t>
      </w:r>
      <w:r w:rsidR="003E2A9D" w:rsidRPr="00271B4B">
        <w:rPr>
          <w:rFonts w:asciiTheme="minorHAnsi" w:hAnsiTheme="minorHAnsi"/>
          <w:b/>
          <w:bCs/>
          <w:sz w:val="22"/>
          <w:szCs w:val="22"/>
        </w:rPr>
        <w:t>General Synod/te Hīnota Whānui enacts as follows:</w:t>
      </w:r>
      <w:r w:rsidR="003E2A9D" w:rsidRPr="00271B4B">
        <w:rPr>
          <w:rFonts w:asciiTheme="minorHAnsi" w:hAnsiTheme="minorHAnsi"/>
          <w:sz w:val="22"/>
          <w:szCs w:val="22"/>
        </w:rPr>
        <w:t> </w:t>
      </w:r>
    </w:p>
    <w:p w14:paraId="0CC14B06" w14:textId="77777777" w:rsidR="004570ED" w:rsidRPr="00271B4B" w:rsidRDefault="004570ED" w:rsidP="004570ED">
      <w:pPr>
        <w:spacing w:after="0" w:line="240" w:lineRule="auto"/>
        <w:rPr>
          <w:rFonts w:eastAsia="Times New Roman" w:cs="Times New Roman"/>
        </w:rPr>
      </w:pPr>
    </w:p>
    <w:p w14:paraId="6E67E431" w14:textId="1916C8CF" w:rsidR="004570ED" w:rsidRPr="00110043" w:rsidRDefault="004570ED" w:rsidP="00E96F06">
      <w:pPr>
        <w:spacing w:after="0" w:line="240" w:lineRule="auto"/>
        <w:ind w:left="567" w:hanging="567"/>
        <w:rPr>
          <w:rFonts w:eastAsia="Times New Roman" w:cs="Times New Roman"/>
        </w:rPr>
      </w:pPr>
      <w:r w:rsidRPr="00271B4B">
        <w:rPr>
          <w:rFonts w:eastAsia="Times New Roman" w:cs="Times New Roman"/>
          <w:b/>
        </w:rPr>
        <w:t>1</w:t>
      </w:r>
      <w:r w:rsidR="00D70BA3">
        <w:rPr>
          <w:rFonts w:eastAsia="Times New Roman" w:cs="Times New Roman"/>
          <w:b/>
        </w:rPr>
        <w:t>.</w:t>
      </w:r>
      <w:r w:rsidRPr="00271B4B">
        <w:rPr>
          <w:rFonts w:eastAsia="Times New Roman" w:cs="Times New Roman"/>
          <w:b/>
        </w:rPr>
        <w:t xml:space="preserve"> </w:t>
      </w:r>
      <w:r w:rsidR="00E96F06">
        <w:rPr>
          <w:rFonts w:eastAsia="Times New Roman" w:cs="Times New Roman"/>
          <w:b/>
        </w:rPr>
        <w:tab/>
      </w:r>
      <w:r w:rsidR="00271B4B" w:rsidRPr="00271B4B">
        <w:rPr>
          <w:b/>
          <w:bCs/>
        </w:rPr>
        <w:t>Title.</w:t>
      </w:r>
      <w:r w:rsidR="00271B4B" w:rsidRPr="00271B4B">
        <w:t xml:space="preserve"> The title of this Statute is </w:t>
      </w:r>
      <w:r w:rsidR="00271B4B" w:rsidRPr="00110043">
        <w:rPr>
          <w:i/>
          <w:iCs/>
        </w:rPr>
        <w:t xml:space="preserve">The </w:t>
      </w:r>
      <w:r w:rsidR="00110043" w:rsidRPr="00110043">
        <w:rPr>
          <w:rFonts w:eastAsia="Times New Roman"/>
          <w:i/>
        </w:rPr>
        <w:t>‘A Form for Ordering the Eucharist’</w:t>
      </w:r>
      <w:r w:rsidR="00271B4B" w:rsidRPr="00110043">
        <w:rPr>
          <w:i/>
          <w:iCs/>
        </w:rPr>
        <w:t xml:space="preserve"> Amendment Statute, 201</w:t>
      </w:r>
      <w:r w:rsidR="00FA3C94" w:rsidRPr="00110043">
        <w:rPr>
          <w:i/>
          <w:iCs/>
        </w:rPr>
        <w:t>8</w:t>
      </w:r>
      <w:r w:rsidR="00271B4B" w:rsidRPr="00110043">
        <w:rPr>
          <w:i/>
          <w:iCs/>
        </w:rPr>
        <w:t>.</w:t>
      </w:r>
    </w:p>
    <w:p w14:paraId="22AA22CA" w14:textId="77777777" w:rsidR="004570ED" w:rsidRPr="00271B4B" w:rsidRDefault="004570ED" w:rsidP="004570ED">
      <w:pPr>
        <w:spacing w:after="0" w:line="240" w:lineRule="auto"/>
        <w:rPr>
          <w:rFonts w:eastAsia="Times New Roman" w:cs="Times New Roman"/>
        </w:rPr>
      </w:pPr>
    </w:p>
    <w:p w14:paraId="6ACAAFA8" w14:textId="0BE69E62" w:rsidR="004F6878" w:rsidRPr="001130A1" w:rsidRDefault="004570ED" w:rsidP="00BB6ED7">
      <w:pPr>
        <w:pStyle w:val="NormalWeb"/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71B4B">
        <w:rPr>
          <w:rFonts w:asciiTheme="minorHAnsi" w:eastAsia="Times New Roman" w:hAnsiTheme="minorHAnsi"/>
          <w:b/>
          <w:sz w:val="22"/>
          <w:szCs w:val="22"/>
        </w:rPr>
        <w:t>2</w:t>
      </w:r>
      <w:r w:rsidR="00D70BA3">
        <w:rPr>
          <w:rFonts w:asciiTheme="minorHAnsi" w:eastAsia="Times New Roman" w:hAnsiTheme="minorHAnsi"/>
          <w:b/>
          <w:sz w:val="22"/>
          <w:szCs w:val="22"/>
        </w:rPr>
        <w:t>.</w:t>
      </w:r>
      <w:r w:rsidRPr="00271B4B">
        <w:rPr>
          <w:rFonts w:asciiTheme="minorHAnsi" w:eastAsia="Times New Roman" w:hAnsiTheme="minorHAnsi"/>
          <w:b/>
          <w:sz w:val="22"/>
          <w:szCs w:val="22"/>
        </w:rPr>
        <w:t xml:space="preserve"> </w:t>
      </w:r>
      <w:r w:rsidR="005C39D9">
        <w:rPr>
          <w:rFonts w:asciiTheme="minorHAnsi" w:eastAsia="Times New Roman" w:hAnsiTheme="minorHAnsi"/>
          <w:b/>
          <w:sz w:val="22"/>
          <w:szCs w:val="22"/>
        </w:rPr>
        <w:tab/>
      </w:r>
      <w:r w:rsidRPr="00271B4B">
        <w:rPr>
          <w:rFonts w:asciiTheme="minorHAnsi" w:eastAsia="Times New Roman" w:hAnsiTheme="minorHAnsi"/>
          <w:b/>
          <w:sz w:val="22"/>
          <w:szCs w:val="22"/>
        </w:rPr>
        <w:t>Purpose</w:t>
      </w:r>
      <w:r w:rsidR="005C39D9">
        <w:rPr>
          <w:rFonts w:asciiTheme="minorHAnsi" w:eastAsia="Times New Roman" w:hAnsiTheme="minorHAnsi"/>
          <w:b/>
          <w:sz w:val="22"/>
          <w:szCs w:val="22"/>
        </w:rPr>
        <w:t xml:space="preserve">. </w:t>
      </w:r>
      <w:r w:rsidRPr="00271B4B">
        <w:rPr>
          <w:rFonts w:asciiTheme="minorHAnsi" w:eastAsia="Times New Roman" w:hAnsiTheme="minorHAnsi"/>
          <w:sz w:val="22"/>
          <w:szCs w:val="22"/>
        </w:rPr>
        <w:t xml:space="preserve"> To</w:t>
      </w:r>
      <w:r w:rsidR="00271B4B" w:rsidRPr="00271B4B">
        <w:rPr>
          <w:rFonts w:asciiTheme="minorHAnsi" w:eastAsia="Times New Roman" w:hAnsiTheme="minorHAnsi"/>
          <w:sz w:val="22"/>
          <w:szCs w:val="22"/>
        </w:rPr>
        <w:t xml:space="preserve"> </w:t>
      </w:r>
      <w:r w:rsidR="00110043">
        <w:rPr>
          <w:rFonts w:asciiTheme="minorHAnsi" w:eastAsia="Times New Roman" w:hAnsiTheme="minorHAnsi"/>
          <w:sz w:val="22"/>
          <w:szCs w:val="22"/>
        </w:rPr>
        <w:t xml:space="preserve">amend the rubric regarding what Great Thanksgivings may be used with ‘A Form for Ordering the Eucharist’ </w:t>
      </w:r>
      <w:r w:rsidR="0024473D">
        <w:rPr>
          <w:rFonts w:asciiTheme="minorHAnsi" w:eastAsia="Times New Roman" w:hAnsiTheme="minorHAnsi"/>
          <w:sz w:val="22"/>
          <w:szCs w:val="22"/>
        </w:rPr>
        <w:t>so that</w:t>
      </w:r>
      <w:r w:rsidR="004F6878" w:rsidRPr="004F6878">
        <w:rPr>
          <w:rFonts w:asciiTheme="minorHAnsi" w:hAnsiTheme="minorHAnsi" w:cstheme="minorHAnsi"/>
          <w:sz w:val="22"/>
          <w:szCs w:val="22"/>
        </w:rPr>
        <w:t xml:space="preserve"> </w:t>
      </w:r>
      <w:r w:rsidR="004F6878">
        <w:rPr>
          <w:rFonts w:asciiTheme="minorHAnsi" w:hAnsiTheme="minorHAnsi" w:cstheme="minorHAnsi"/>
          <w:sz w:val="22"/>
          <w:szCs w:val="22"/>
        </w:rPr>
        <w:t xml:space="preserve">it allows use of all Great Thanksgivings approved by </w:t>
      </w:r>
      <w:r w:rsidR="004F6878" w:rsidRPr="001130A1">
        <w:rPr>
          <w:rFonts w:asciiTheme="minorHAnsi" w:hAnsiTheme="minorHAnsi" w:cstheme="minorHAnsi"/>
          <w:sz w:val="22"/>
          <w:szCs w:val="22"/>
        </w:rPr>
        <w:t>the General Synod/te Hīnota Whānui</w:t>
      </w:r>
      <w:r w:rsidR="004F6878">
        <w:rPr>
          <w:rFonts w:asciiTheme="minorHAnsi" w:hAnsiTheme="minorHAnsi" w:cstheme="minorHAnsi"/>
          <w:sz w:val="22"/>
          <w:szCs w:val="22"/>
        </w:rPr>
        <w:t>.</w:t>
      </w:r>
    </w:p>
    <w:p w14:paraId="4FD4EEA4" w14:textId="77777777" w:rsidR="00AC1519" w:rsidRPr="00271B4B" w:rsidRDefault="00AC1519" w:rsidP="002F15B7">
      <w:pPr>
        <w:spacing w:after="0" w:line="240" w:lineRule="auto"/>
        <w:rPr>
          <w:rFonts w:eastAsia="Times New Roman" w:cs="Times New Roman"/>
        </w:rPr>
      </w:pPr>
    </w:p>
    <w:p w14:paraId="59D359D2" w14:textId="00989B49" w:rsidR="0024473D" w:rsidRDefault="00AC1519" w:rsidP="005C39D9">
      <w:pPr>
        <w:pStyle w:val="NormalWeb"/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71B4B">
        <w:rPr>
          <w:rFonts w:asciiTheme="minorHAnsi" w:eastAsia="Times New Roman" w:hAnsiTheme="minorHAnsi"/>
          <w:b/>
          <w:sz w:val="22"/>
          <w:szCs w:val="22"/>
        </w:rPr>
        <w:t>3</w:t>
      </w:r>
      <w:r w:rsidR="00D70BA3">
        <w:rPr>
          <w:rFonts w:asciiTheme="minorHAnsi" w:eastAsia="Times New Roman" w:hAnsiTheme="minorHAnsi"/>
          <w:b/>
          <w:sz w:val="22"/>
          <w:szCs w:val="22"/>
        </w:rPr>
        <w:t>.</w:t>
      </w:r>
      <w:r w:rsidRPr="00271B4B">
        <w:rPr>
          <w:rFonts w:asciiTheme="minorHAnsi" w:eastAsia="Times New Roman" w:hAnsiTheme="minorHAnsi"/>
          <w:b/>
          <w:sz w:val="22"/>
          <w:szCs w:val="22"/>
        </w:rPr>
        <w:t xml:space="preserve"> </w:t>
      </w:r>
      <w:r w:rsidR="005C39D9">
        <w:rPr>
          <w:rFonts w:asciiTheme="minorHAnsi" w:eastAsia="Times New Roman" w:hAnsiTheme="minorHAnsi"/>
          <w:b/>
          <w:sz w:val="22"/>
          <w:szCs w:val="22"/>
        </w:rPr>
        <w:tab/>
      </w:r>
      <w:r w:rsidR="00271B4B" w:rsidRPr="00271B4B">
        <w:rPr>
          <w:rFonts w:asciiTheme="minorHAnsi" w:hAnsiTheme="minorHAnsi"/>
          <w:sz w:val="22"/>
          <w:szCs w:val="22"/>
        </w:rPr>
        <w:t>The</w:t>
      </w:r>
      <w:r w:rsidR="0024473D">
        <w:rPr>
          <w:rFonts w:asciiTheme="minorHAnsi" w:hAnsiTheme="minorHAnsi"/>
          <w:sz w:val="22"/>
          <w:szCs w:val="22"/>
        </w:rPr>
        <w:t xml:space="preserve"> rubric on page 511 of </w:t>
      </w:r>
      <w:r w:rsidR="0024473D" w:rsidRPr="001130A1">
        <w:rPr>
          <w:rFonts w:asciiTheme="minorHAnsi" w:eastAsia="Times New Roman" w:hAnsiTheme="minorHAnsi" w:cstheme="minorHAnsi"/>
          <w:i/>
          <w:sz w:val="22"/>
          <w:szCs w:val="22"/>
        </w:rPr>
        <w:t>A New Zealand Prayer Book – He Karakia Mihinare o Aotearoa</w:t>
      </w:r>
      <w:r w:rsidR="0024473D" w:rsidRPr="001130A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69205BF" w14:textId="77777777" w:rsidR="0024473D" w:rsidRDefault="0024473D" w:rsidP="0024473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132EF72" w14:textId="1B124239" w:rsidR="0024473D" w:rsidRPr="0024473D" w:rsidRDefault="0024473D" w:rsidP="007E2E01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4473D">
        <w:rPr>
          <w:rFonts w:asciiTheme="minorHAnsi" w:hAnsiTheme="minorHAnsi" w:cstheme="minorHAnsi"/>
          <w:i/>
          <w:sz w:val="22"/>
          <w:szCs w:val="22"/>
        </w:rPr>
        <w:t xml:space="preserve">‘The presiding priest uses one of The Great Thanksgivings provided (pages 420, 436, 467, 485) or the following’ </w:t>
      </w:r>
    </w:p>
    <w:p w14:paraId="268339AF" w14:textId="77777777" w:rsidR="0024473D" w:rsidRDefault="0024473D" w:rsidP="0024473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32445CB" w14:textId="4A0EFD99" w:rsidR="0024473D" w:rsidRDefault="0024473D" w:rsidP="005C39D9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 replaced with the words</w:t>
      </w:r>
    </w:p>
    <w:p w14:paraId="67DDC3BB" w14:textId="77777777" w:rsidR="0024473D" w:rsidRPr="001130A1" w:rsidRDefault="0024473D" w:rsidP="0024473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FBB5C54" w14:textId="275173C3" w:rsidR="0024473D" w:rsidRPr="0024473D" w:rsidRDefault="0024473D" w:rsidP="007E2E01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4473D">
        <w:rPr>
          <w:rFonts w:asciiTheme="minorHAnsi" w:hAnsiTheme="minorHAnsi" w:cstheme="minorHAnsi"/>
          <w:i/>
          <w:sz w:val="22"/>
          <w:szCs w:val="22"/>
        </w:rPr>
        <w:t>‘The presiding priest uses one of The Great Thanksgivings authorised by the General Synod/te Hīnota Whānui, or the following’</w:t>
      </w:r>
    </w:p>
    <w:p w14:paraId="02EE1774" w14:textId="77777777" w:rsidR="00271B4B" w:rsidRPr="00271B4B" w:rsidRDefault="00271B4B" w:rsidP="00271B4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</w:r>
    </w:p>
    <w:p w14:paraId="28743298" w14:textId="790F6AAB" w:rsidR="00A65924" w:rsidRPr="003E2A9D" w:rsidRDefault="00AC1519" w:rsidP="005C39D9">
      <w:pPr>
        <w:spacing w:after="0" w:line="240" w:lineRule="auto"/>
        <w:ind w:left="567" w:hanging="567"/>
        <w:jc w:val="both"/>
      </w:pPr>
      <w:r w:rsidRPr="00271B4B">
        <w:rPr>
          <w:rFonts w:eastAsia="Times New Roman" w:cs="Times New Roman"/>
          <w:b/>
        </w:rPr>
        <w:t>4</w:t>
      </w:r>
      <w:r w:rsidR="00D70BA3">
        <w:rPr>
          <w:rFonts w:eastAsia="Times New Roman" w:cs="Times New Roman"/>
          <w:b/>
        </w:rPr>
        <w:t>.</w:t>
      </w:r>
      <w:r w:rsidRPr="00271B4B">
        <w:rPr>
          <w:rFonts w:eastAsia="Times New Roman" w:cs="Times New Roman"/>
          <w:b/>
        </w:rPr>
        <w:t xml:space="preserve"> </w:t>
      </w:r>
      <w:r w:rsidR="005C39D9">
        <w:rPr>
          <w:rFonts w:eastAsia="Times New Roman" w:cs="Times New Roman"/>
          <w:b/>
        </w:rPr>
        <w:tab/>
      </w:r>
      <w:r w:rsidR="003E2A9D" w:rsidRPr="00271B4B">
        <w:rPr>
          <w:b/>
          <w:bCs/>
        </w:rPr>
        <w:t>Process</w:t>
      </w:r>
      <w:r w:rsidR="005C39D9">
        <w:rPr>
          <w:b/>
          <w:bCs/>
        </w:rPr>
        <w:t xml:space="preserve">. </w:t>
      </w:r>
      <w:r w:rsidR="003E2A9D" w:rsidRPr="00271B4B">
        <w:rPr>
          <w:b/>
          <w:bCs/>
        </w:rPr>
        <w:t> </w:t>
      </w:r>
      <w:r w:rsidR="003E2A9D" w:rsidRPr="00271B4B">
        <w:t xml:space="preserve"> </w:t>
      </w:r>
      <w:r w:rsidRPr="00271B4B">
        <w:t>Clause 3 of this Statute is the adoption of a specific proposal in terms of Part B, Clause 6</w:t>
      </w:r>
      <w:r w:rsidR="007868D2">
        <w:t>(a) of the Constitution/</w:t>
      </w:r>
      <w:r w:rsidRPr="00271B4B">
        <w:t>te Pouhere, and Section 4</w:t>
      </w:r>
      <w:bookmarkStart w:id="2" w:name="_GoBack"/>
      <w:bookmarkEnd w:id="2"/>
      <w:r w:rsidRPr="00271B4B">
        <w:t>(a) of the Church of England Empowering Act 1928, and shall be made known to Te Runanganui o Te P</w:t>
      </w:r>
      <w:r w:rsidR="007868D2">
        <w:t>ī</w:t>
      </w:r>
      <w:r w:rsidRPr="00271B4B">
        <w:t>hopatanga o Aotearoa, the Synod of the Diocese of Polynesia, and the several Diocesan Synods in New Zealand.</w:t>
      </w:r>
    </w:p>
    <w:sectPr w:rsidR="00A65924" w:rsidRPr="003E2A9D" w:rsidSect="00E96F06">
      <w:footerReference w:type="default" r:id="rId11"/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35667" w14:textId="77777777" w:rsidR="00110043" w:rsidRDefault="00110043" w:rsidP="00B6533D">
      <w:pPr>
        <w:spacing w:after="0" w:line="240" w:lineRule="auto"/>
      </w:pPr>
      <w:r>
        <w:separator/>
      </w:r>
    </w:p>
  </w:endnote>
  <w:endnote w:type="continuationSeparator" w:id="0">
    <w:p w14:paraId="604493EF" w14:textId="77777777" w:rsidR="00110043" w:rsidRDefault="00110043" w:rsidP="00B6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A44D0" w14:textId="1E596EC1" w:rsidR="00110043" w:rsidRDefault="00110043">
    <w:pPr>
      <w:pStyle w:val="Footer"/>
      <w:jc w:val="center"/>
    </w:pPr>
    <w:r>
      <w:t xml:space="preserve">S - </w:t>
    </w:r>
    <w:sdt>
      <w:sdtPr>
        <w:id w:val="-13507174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04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3</w:t>
        </w:r>
      </w:sdtContent>
    </w:sdt>
  </w:p>
  <w:p w14:paraId="3EFB69EE" w14:textId="77777777" w:rsidR="00110043" w:rsidRDefault="00110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3F42A" w14:textId="77777777" w:rsidR="00110043" w:rsidRDefault="00110043" w:rsidP="00B6533D">
      <w:pPr>
        <w:spacing w:after="0" w:line="240" w:lineRule="auto"/>
      </w:pPr>
      <w:r>
        <w:separator/>
      </w:r>
    </w:p>
  </w:footnote>
  <w:footnote w:type="continuationSeparator" w:id="0">
    <w:p w14:paraId="2AA27DF6" w14:textId="77777777" w:rsidR="00110043" w:rsidRDefault="00110043" w:rsidP="00B65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C41BC"/>
    <w:multiLevelType w:val="hybridMultilevel"/>
    <w:tmpl w:val="0EDEAA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5949"/>
    <w:multiLevelType w:val="hybridMultilevel"/>
    <w:tmpl w:val="665EAD40"/>
    <w:lvl w:ilvl="0" w:tplc="7638B30C">
      <w:start w:val="1"/>
      <w:numFmt w:val="lowerLetter"/>
      <w:lvlText w:val="(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A02F5"/>
    <w:multiLevelType w:val="hybridMultilevel"/>
    <w:tmpl w:val="665EAD40"/>
    <w:lvl w:ilvl="0" w:tplc="7638B30C">
      <w:start w:val="1"/>
      <w:numFmt w:val="lowerLetter"/>
      <w:lvlText w:val="(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ED"/>
    <w:rsid w:val="000A21D0"/>
    <w:rsid w:val="000C0B27"/>
    <w:rsid w:val="00110043"/>
    <w:rsid w:val="001130A1"/>
    <w:rsid w:val="001442AB"/>
    <w:rsid w:val="001B2909"/>
    <w:rsid w:val="001E32CC"/>
    <w:rsid w:val="0024473D"/>
    <w:rsid w:val="00271B4B"/>
    <w:rsid w:val="00275655"/>
    <w:rsid w:val="002F15B7"/>
    <w:rsid w:val="003152CA"/>
    <w:rsid w:val="00353974"/>
    <w:rsid w:val="003E199F"/>
    <w:rsid w:val="003E2A9D"/>
    <w:rsid w:val="004570ED"/>
    <w:rsid w:val="004713FB"/>
    <w:rsid w:val="004C4C37"/>
    <w:rsid w:val="004D47CB"/>
    <w:rsid w:val="004F6878"/>
    <w:rsid w:val="005C39D9"/>
    <w:rsid w:val="00625EF0"/>
    <w:rsid w:val="00650E64"/>
    <w:rsid w:val="00725962"/>
    <w:rsid w:val="007868D2"/>
    <w:rsid w:val="007E2E01"/>
    <w:rsid w:val="00814397"/>
    <w:rsid w:val="0086159C"/>
    <w:rsid w:val="009D2D94"/>
    <w:rsid w:val="009E6968"/>
    <w:rsid w:val="00A20102"/>
    <w:rsid w:val="00A65924"/>
    <w:rsid w:val="00AB6DDF"/>
    <w:rsid w:val="00AC1519"/>
    <w:rsid w:val="00B15641"/>
    <w:rsid w:val="00B54EF3"/>
    <w:rsid w:val="00B6533D"/>
    <w:rsid w:val="00BB6ED7"/>
    <w:rsid w:val="00BC3F3B"/>
    <w:rsid w:val="00C436B4"/>
    <w:rsid w:val="00C704B9"/>
    <w:rsid w:val="00C76D98"/>
    <w:rsid w:val="00D0049E"/>
    <w:rsid w:val="00D70BA3"/>
    <w:rsid w:val="00D81168"/>
    <w:rsid w:val="00DA58E1"/>
    <w:rsid w:val="00DB0CAB"/>
    <w:rsid w:val="00DF20A5"/>
    <w:rsid w:val="00E5439B"/>
    <w:rsid w:val="00E80048"/>
    <w:rsid w:val="00E96F06"/>
    <w:rsid w:val="00F97243"/>
    <w:rsid w:val="00FA3C94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C2326"/>
  <w15:docId w15:val="{8BD6832C-B40F-42F4-97BC-F72CC82D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570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70E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0A2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0A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E2A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B6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33D"/>
  </w:style>
  <w:style w:type="paragraph" w:styleId="Footer">
    <w:name w:val="footer"/>
    <w:basedOn w:val="Normal"/>
    <w:link w:val="FooterChar"/>
    <w:uiPriority w:val="99"/>
    <w:unhideWhenUsed/>
    <w:rsid w:val="00B6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33D"/>
  </w:style>
  <w:style w:type="paragraph" w:styleId="NoSpacing">
    <w:name w:val="No Spacing"/>
    <w:uiPriority w:val="1"/>
    <w:qFormat/>
    <w:rsid w:val="00DA5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3363-0F51-4807-9803-916DDA42E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48FBB-62D3-494C-93C0-C97CCAD2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661DC-3140-4CCF-9EA4-C8659147067A}">
  <ds:schemaRefs>
    <ds:schemaRef ds:uri="http://purl.org/dc/dcmitype/"/>
    <ds:schemaRef ds:uri="http://purl.org/dc/elements/1.1/"/>
    <ds:schemaRef ds:uri="http://purl.org/dc/terms/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4fb0e633-e10e-4f72-bd97-71b29ba6a154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C25711-CBFE-4F6B-9411-A5285F2B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Bill 12 Alternative Eucharist Amendment - option B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12 Alternative Eucharist Amendment - option B</dc:title>
  <dc:subject/>
  <dc:creator>Michael Hughes</dc:creator>
  <cp:keywords/>
  <dc:description/>
  <cp:lastModifiedBy>Marissa Alix</cp:lastModifiedBy>
  <cp:revision>6</cp:revision>
  <cp:lastPrinted>2018-02-20T23:08:00Z</cp:lastPrinted>
  <dcterms:created xsi:type="dcterms:W3CDTF">2018-03-19T04:25:00Z</dcterms:created>
  <dcterms:modified xsi:type="dcterms:W3CDTF">2018-03-20T04:42:00Z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